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E" w:rsidRDefault="0002765E" w:rsidP="003337D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603F6F" w:rsidRDefault="003C4F9D" w:rsidP="003337D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СЕМИНАР</w:t>
      </w:r>
    </w:p>
    <w:p w:rsidR="001D57EF" w:rsidRPr="00603F6F" w:rsidRDefault="003337D4" w:rsidP="00DD55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03F6F">
        <w:rPr>
          <w:rFonts w:ascii="Times New Roman" w:hAnsi="Times New Roman"/>
          <w:b/>
          <w:color w:val="C00000"/>
          <w:sz w:val="28"/>
          <w:szCs w:val="28"/>
        </w:rPr>
        <w:t>ТЕМА</w:t>
      </w:r>
    </w:p>
    <w:p w:rsidR="001D57EF" w:rsidRPr="00603F6F" w:rsidRDefault="001D57EF" w:rsidP="00DD55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03F6F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3C4F9D" w:rsidRPr="003C4F9D">
        <w:rPr>
          <w:rFonts w:ascii="Times New Roman" w:hAnsi="Times New Roman"/>
          <w:b/>
          <w:color w:val="C00000"/>
          <w:sz w:val="28"/>
          <w:szCs w:val="28"/>
        </w:rPr>
        <w:t>Практические вопросы закупок у субъектов малого и среднего предпринимательства</w:t>
      </w:r>
      <w:r w:rsidR="0002765E">
        <w:rPr>
          <w:rFonts w:ascii="Times New Roman" w:hAnsi="Times New Roman"/>
          <w:b/>
          <w:color w:val="C00000"/>
          <w:sz w:val="28"/>
          <w:szCs w:val="28"/>
        </w:rPr>
        <w:t xml:space="preserve"> (Федеральный закон ФЗ-44)</w:t>
      </w:r>
      <w:r w:rsidRPr="00603F6F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D57EF" w:rsidRDefault="003C4F9D" w:rsidP="003C4F9D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3F6F" w:rsidRDefault="003C4F9D" w:rsidP="003C4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семинара</w:t>
      </w:r>
    </w:p>
    <w:p w:rsidR="003C4F9D" w:rsidRDefault="003C4F9D" w:rsidP="003C4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F9D" w:rsidRDefault="007921BE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C4F9D">
        <w:rPr>
          <w:rFonts w:ascii="Times New Roman" w:hAnsi="Times New Roman"/>
          <w:sz w:val="28"/>
          <w:szCs w:val="28"/>
        </w:rPr>
        <w:t>- новый порядок регистрации участников закупок в соответствии с требованиями ФЗ-44 для участия в электронных процедурах определения поставщика (подрядчика, исполнителя);</w:t>
      </w:r>
    </w:p>
    <w:p w:rsidR="006432CF" w:rsidRDefault="003C4F9D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подготовка заявки для участия в конку</w:t>
      </w:r>
      <w:r w:rsidR="006432CF">
        <w:rPr>
          <w:rFonts w:ascii="Times New Roman" w:hAnsi="Times New Roman"/>
          <w:sz w:val="28"/>
          <w:szCs w:val="28"/>
        </w:rPr>
        <w:t>рентной закупке. На что обращать</w:t>
      </w:r>
      <w:r>
        <w:rPr>
          <w:rFonts w:ascii="Times New Roman" w:hAnsi="Times New Roman"/>
          <w:sz w:val="28"/>
          <w:szCs w:val="28"/>
        </w:rPr>
        <w:t xml:space="preserve"> внимание</w:t>
      </w:r>
      <w:r w:rsidR="006432CF">
        <w:rPr>
          <w:rFonts w:ascii="Times New Roman" w:hAnsi="Times New Roman"/>
          <w:sz w:val="28"/>
          <w:szCs w:val="28"/>
        </w:rPr>
        <w:t>, чтобы заявку не отклонили;</w:t>
      </w:r>
    </w:p>
    <w:p w:rsidR="006432CF" w:rsidRDefault="006432CF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заключение договора с единственным поставщиком (подрядчиком, исполнителем). Что такое «дробление» закупки и чем такие «дробленные» договоры грозят участникам закупок;</w:t>
      </w:r>
    </w:p>
    <w:p w:rsidR="005D3266" w:rsidRDefault="005D3266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преимущества отдельным категориям участников закупок. В чем они заключаются? Как ими пользоваться?</w:t>
      </w:r>
    </w:p>
    <w:p w:rsidR="005D3266" w:rsidRDefault="005D3266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32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последние </w:t>
      </w:r>
      <w:r w:rsidR="006432CF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Федеральный закон о контрактной системе:</w:t>
      </w:r>
    </w:p>
    <w:p w:rsidR="00FB79EE" w:rsidRDefault="00FB79EE" w:rsidP="005D32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сроков на подачу жалобы с 10 до 5 дней;</w:t>
      </w:r>
    </w:p>
    <w:p w:rsidR="00FB79EE" w:rsidRDefault="00FB79EE" w:rsidP="005D32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порядок подачи заявок, если в отношении участников закупки установлены дополнительные требования;</w:t>
      </w:r>
    </w:p>
    <w:p w:rsidR="00B6744D" w:rsidRDefault="00FB79EE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порядок подачи заявок, если в </w:t>
      </w:r>
      <w:r w:rsidR="00B6744D" w:rsidRPr="00B6744D">
        <w:rPr>
          <w:rFonts w:ascii="Times New Roman" w:hAnsi="Times New Roman"/>
          <w:sz w:val="28"/>
          <w:szCs w:val="28"/>
        </w:rPr>
        <w:t>документация при осуществлении закупки</w:t>
      </w:r>
      <w:r w:rsidR="00B6744D">
        <w:rPr>
          <w:rFonts w:ascii="Times New Roman" w:hAnsi="Times New Roman"/>
          <w:sz w:val="28"/>
          <w:szCs w:val="28"/>
        </w:rPr>
        <w:t xml:space="preserve"> строительных</w:t>
      </w:r>
      <w:r w:rsidR="00B6744D" w:rsidRPr="00B6744D">
        <w:rPr>
          <w:rFonts w:ascii="Times New Roman" w:hAnsi="Times New Roman"/>
          <w:sz w:val="28"/>
          <w:szCs w:val="28"/>
        </w:rPr>
        <w:t xml:space="preserve"> работ содерж</w:t>
      </w:r>
      <w:r w:rsidR="00B6744D">
        <w:rPr>
          <w:rFonts w:ascii="Times New Roman" w:hAnsi="Times New Roman"/>
          <w:sz w:val="28"/>
          <w:szCs w:val="28"/>
        </w:rPr>
        <w:t>ится</w:t>
      </w:r>
      <w:r w:rsidR="00B6744D" w:rsidRPr="00B6744D">
        <w:rPr>
          <w:rFonts w:ascii="Times New Roman" w:hAnsi="Times New Roman"/>
          <w:sz w:val="28"/>
          <w:szCs w:val="28"/>
        </w:rPr>
        <w:t xml:space="preserve"> проектн</w:t>
      </w:r>
      <w:r w:rsidR="00B6744D">
        <w:rPr>
          <w:rFonts w:ascii="Times New Roman" w:hAnsi="Times New Roman"/>
          <w:sz w:val="28"/>
          <w:szCs w:val="28"/>
        </w:rPr>
        <w:t>ая</w:t>
      </w:r>
      <w:r w:rsidR="00B6744D" w:rsidRPr="00B6744D">
        <w:rPr>
          <w:rFonts w:ascii="Times New Roman" w:hAnsi="Times New Roman"/>
          <w:sz w:val="28"/>
          <w:szCs w:val="28"/>
        </w:rPr>
        <w:t xml:space="preserve"> документаци</w:t>
      </w:r>
      <w:r w:rsidR="00B6744D">
        <w:rPr>
          <w:rFonts w:ascii="Times New Roman" w:hAnsi="Times New Roman"/>
          <w:sz w:val="28"/>
          <w:szCs w:val="28"/>
        </w:rPr>
        <w:t>я;</w:t>
      </w:r>
    </w:p>
    <w:p w:rsidR="005279DD" w:rsidRDefault="005279DD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обеспечени</w:t>
      </w:r>
      <w:r w:rsidR="005404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гарантийных обязательств. В каких случаях, в каком виде и когда участник закупки должен указанное гарантийное обязательство предоставить заказчику; </w:t>
      </w:r>
      <w:r w:rsidR="00B6744D" w:rsidRPr="00B6744D">
        <w:rPr>
          <w:rFonts w:ascii="Times New Roman" w:hAnsi="Times New Roman"/>
          <w:sz w:val="28"/>
          <w:szCs w:val="28"/>
        </w:rPr>
        <w:t xml:space="preserve"> </w:t>
      </w:r>
    </w:p>
    <w:p w:rsidR="005279DD" w:rsidRDefault="005279DD" w:rsidP="0002765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</w:t>
      </w:r>
      <w:r w:rsidR="0002765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765E" w:rsidRPr="0002765E">
        <w:rPr>
          <w:rFonts w:ascii="Times New Roman" w:hAnsi="Times New Roman"/>
          <w:sz w:val="28"/>
          <w:szCs w:val="28"/>
        </w:rPr>
        <w:t>увеличение ценового порога и расширение случаев проведения, так называемого, «короткого» электронного аукциона;</w:t>
      </w:r>
      <w:r w:rsidR="0002765E">
        <w:rPr>
          <w:rFonts w:ascii="Times New Roman" w:hAnsi="Times New Roman"/>
          <w:sz w:val="28"/>
          <w:szCs w:val="28"/>
        </w:rPr>
        <w:t xml:space="preserve"> </w:t>
      </w:r>
    </w:p>
    <w:p w:rsidR="0002765E" w:rsidRPr="0002765E" w:rsidRDefault="005D3266" w:rsidP="0002765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4C1">
        <w:rPr>
          <w:rFonts w:ascii="Times New Roman" w:hAnsi="Times New Roman"/>
          <w:sz w:val="28"/>
          <w:szCs w:val="28"/>
        </w:rPr>
        <w:t xml:space="preserve">требование обеспечения исполнения контракта. </w:t>
      </w:r>
      <w:r w:rsidR="00692ABE">
        <w:rPr>
          <w:rFonts w:ascii="Times New Roman" w:hAnsi="Times New Roman"/>
          <w:sz w:val="28"/>
          <w:szCs w:val="28"/>
        </w:rPr>
        <w:t xml:space="preserve">Можно ли уменьшить его размер в ходе исполнения контракта? </w:t>
      </w:r>
      <w:r w:rsidR="005404C1">
        <w:rPr>
          <w:rFonts w:ascii="Times New Roman" w:hAnsi="Times New Roman"/>
          <w:sz w:val="28"/>
          <w:szCs w:val="28"/>
        </w:rPr>
        <w:t>В каком виде субъект малого предпринимательства может такое требование предоставить</w:t>
      </w:r>
      <w:r w:rsidR="0002765E">
        <w:rPr>
          <w:rFonts w:ascii="Times New Roman" w:hAnsi="Times New Roman"/>
          <w:sz w:val="28"/>
          <w:szCs w:val="28"/>
        </w:rPr>
        <w:t xml:space="preserve">? </w:t>
      </w:r>
      <w:r w:rsidR="0002765E" w:rsidRPr="0002765E">
        <w:rPr>
          <w:rFonts w:ascii="Times New Roman" w:hAnsi="Times New Roman"/>
          <w:sz w:val="28"/>
          <w:szCs w:val="28"/>
        </w:rPr>
        <w:t xml:space="preserve">В каком </w:t>
      </w:r>
      <w:r w:rsidR="0002765E" w:rsidRPr="0002765E">
        <w:rPr>
          <w:rFonts w:ascii="Times New Roman" w:hAnsi="Times New Roman"/>
          <w:sz w:val="28"/>
          <w:szCs w:val="28"/>
        </w:rPr>
        <w:lastRenderedPageBreak/>
        <w:t xml:space="preserve">случае субъект малого предпринимательства освобождается от обязанности предоставлять обеспечение исполнения контракта? </w:t>
      </w:r>
    </w:p>
    <w:p w:rsidR="003C4F9D" w:rsidRDefault="0002765E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4C1">
        <w:rPr>
          <w:rFonts w:ascii="Times New Roman" w:hAnsi="Times New Roman"/>
          <w:sz w:val="28"/>
          <w:szCs w:val="28"/>
        </w:rPr>
        <w:t xml:space="preserve">особенности исполнения контракта. Новые случаи изменения условий контракта  </w:t>
      </w:r>
    </w:p>
    <w:p w:rsidR="00FF6917" w:rsidRDefault="003C4F9D" w:rsidP="0054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6917" w:rsidRDefault="00FF6917" w:rsidP="00603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1BE" w:rsidRDefault="007921BE" w:rsidP="00603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37D4" w:rsidRPr="003337D4" w:rsidRDefault="003337D4" w:rsidP="00603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7EF" w:rsidRDefault="001D57EF" w:rsidP="009D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sectPr w:rsidR="001D57EF" w:rsidSect="00B13FB6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F1" w:rsidRDefault="006C72F1" w:rsidP="00692ABE">
      <w:pPr>
        <w:spacing w:after="0" w:line="240" w:lineRule="auto"/>
      </w:pPr>
      <w:r>
        <w:separator/>
      </w:r>
    </w:p>
  </w:endnote>
  <w:endnote w:type="continuationSeparator" w:id="0">
    <w:p w:rsidR="006C72F1" w:rsidRDefault="006C72F1" w:rsidP="006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F1" w:rsidRDefault="006C72F1" w:rsidP="00692ABE">
      <w:pPr>
        <w:spacing w:after="0" w:line="240" w:lineRule="auto"/>
      </w:pPr>
      <w:r>
        <w:separator/>
      </w:r>
    </w:p>
  </w:footnote>
  <w:footnote w:type="continuationSeparator" w:id="0">
    <w:p w:rsidR="006C72F1" w:rsidRDefault="006C72F1" w:rsidP="0069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C01"/>
    <w:multiLevelType w:val="hybridMultilevel"/>
    <w:tmpl w:val="6CAC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F66"/>
    <w:multiLevelType w:val="hybridMultilevel"/>
    <w:tmpl w:val="D22A54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85EC7"/>
    <w:multiLevelType w:val="hybridMultilevel"/>
    <w:tmpl w:val="675E07C4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12A2"/>
    <w:multiLevelType w:val="hybridMultilevel"/>
    <w:tmpl w:val="96B07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CAC"/>
    <w:multiLevelType w:val="hybridMultilevel"/>
    <w:tmpl w:val="F196B76C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0"/>
    <w:rsid w:val="0002765E"/>
    <w:rsid w:val="00040013"/>
    <w:rsid w:val="000B3BDB"/>
    <w:rsid w:val="000D3E04"/>
    <w:rsid w:val="00110B6D"/>
    <w:rsid w:val="00160D8B"/>
    <w:rsid w:val="00176DB7"/>
    <w:rsid w:val="00181A3C"/>
    <w:rsid w:val="00182E75"/>
    <w:rsid w:val="00183031"/>
    <w:rsid w:val="001A4284"/>
    <w:rsid w:val="001D516A"/>
    <w:rsid w:val="001D57EF"/>
    <w:rsid w:val="00207F55"/>
    <w:rsid w:val="00257C45"/>
    <w:rsid w:val="00271F40"/>
    <w:rsid w:val="002A50A8"/>
    <w:rsid w:val="002A7C27"/>
    <w:rsid w:val="002C11B3"/>
    <w:rsid w:val="002C55EC"/>
    <w:rsid w:val="00303D9A"/>
    <w:rsid w:val="00313C75"/>
    <w:rsid w:val="003337D4"/>
    <w:rsid w:val="00335E0F"/>
    <w:rsid w:val="00342435"/>
    <w:rsid w:val="00342A88"/>
    <w:rsid w:val="003C4F9D"/>
    <w:rsid w:val="003C61FD"/>
    <w:rsid w:val="003D2E37"/>
    <w:rsid w:val="004547E3"/>
    <w:rsid w:val="00460D77"/>
    <w:rsid w:val="00464E9B"/>
    <w:rsid w:val="004662FB"/>
    <w:rsid w:val="004722BD"/>
    <w:rsid w:val="004821F0"/>
    <w:rsid w:val="004D16C8"/>
    <w:rsid w:val="004E729B"/>
    <w:rsid w:val="00512884"/>
    <w:rsid w:val="005279DD"/>
    <w:rsid w:val="005404C1"/>
    <w:rsid w:val="00540F7C"/>
    <w:rsid w:val="00543C00"/>
    <w:rsid w:val="0054449C"/>
    <w:rsid w:val="00562FF6"/>
    <w:rsid w:val="00590F59"/>
    <w:rsid w:val="005968C1"/>
    <w:rsid w:val="00597BB7"/>
    <w:rsid w:val="005A14C7"/>
    <w:rsid w:val="005C2723"/>
    <w:rsid w:val="005D17E8"/>
    <w:rsid w:val="005D3266"/>
    <w:rsid w:val="005D3F3E"/>
    <w:rsid w:val="005E2086"/>
    <w:rsid w:val="005E2092"/>
    <w:rsid w:val="00603F6F"/>
    <w:rsid w:val="00604C6D"/>
    <w:rsid w:val="006141F0"/>
    <w:rsid w:val="0063644F"/>
    <w:rsid w:val="006432CF"/>
    <w:rsid w:val="006643E1"/>
    <w:rsid w:val="00671230"/>
    <w:rsid w:val="00671986"/>
    <w:rsid w:val="00676ED2"/>
    <w:rsid w:val="00692ABE"/>
    <w:rsid w:val="006C72F1"/>
    <w:rsid w:val="006F0603"/>
    <w:rsid w:val="007205B6"/>
    <w:rsid w:val="0077425E"/>
    <w:rsid w:val="00774CB5"/>
    <w:rsid w:val="007778A2"/>
    <w:rsid w:val="00785ACB"/>
    <w:rsid w:val="007921BE"/>
    <w:rsid w:val="00796F75"/>
    <w:rsid w:val="00825B9C"/>
    <w:rsid w:val="00844CEA"/>
    <w:rsid w:val="00865111"/>
    <w:rsid w:val="008A1544"/>
    <w:rsid w:val="008A69B9"/>
    <w:rsid w:val="008D694A"/>
    <w:rsid w:val="008E4E07"/>
    <w:rsid w:val="008E6E41"/>
    <w:rsid w:val="00985263"/>
    <w:rsid w:val="00985A07"/>
    <w:rsid w:val="009B2073"/>
    <w:rsid w:val="009D1565"/>
    <w:rsid w:val="009D1C44"/>
    <w:rsid w:val="009D70A6"/>
    <w:rsid w:val="009D7AFD"/>
    <w:rsid w:val="009F5CE9"/>
    <w:rsid w:val="00A27CE0"/>
    <w:rsid w:val="00A51151"/>
    <w:rsid w:val="00A54B83"/>
    <w:rsid w:val="00A67913"/>
    <w:rsid w:val="00A86A6A"/>
    <w:rsid w:val="00AB542C"/>
    <w:rsid w:val="00AC6D54"/>
    <w:rsid w:val="00AC74F5"/>
    <w:rsid w:val="00AF65C5"/>
    <w:rsid w:val="00B13FB6"/>
    <w:rsid w:val="00B35211"/>
    <w:rsid w:val="00B65CC1"/>
    <w:rsid w:val="00B6744D"/>
    <w:rsid w:val="00B81EA9"/>
    <w:rsid w:val="00C361B3"/>
    <w:rsid w:val="00C92EC6"/>
    <w:rsid w:val="00CD0C0F"/>
    <w:rsid w:val="00CE2A2B"/>
    <w:rsid w:val="00CF6502"/>
    <w:rsid w:val="00CF6F0F"/>
    <w:rsid w:val="00D064F0"/>
    <w:rsid w:val="00D364D9"/>
    <w:rsid w:val="00D41BE0"/>
    <w:rsid w:val="00D50497"/>
    <w:rsid w:val="00D96D56"/>
    <w:rsid w:val="00D97DE0"/>
    <w:rsid w:val="00DA36C2"/>
    <w:rsid w:val="00DC508B"/>
    <w:rsid w:val="00DD2008"/>
    <w:rsid w:val="00DD2FBD"/>
    <w:rsid w:val="00DD3F30"/>
    <w:rsid w:val="00DD55C0"/>
    <w:rsid w:val="00DE66AC"/>
    <w:rsid w:val="00E00F68"/>
    <w:rsid w:val="00E43966"/>
    <w:rsid w:val="00E43DAE"/>
    <w:rsid w:val="00E843A2"/>
    <w:rsid w:val="00EA79B7"/>
    <w:rsid w:val="00ED1783"/>
    <w:rsid w:val="00EE73EF"/>
    <w:rsid w:val="00F30D1B"/>
    <w:rsid w:val="00F329CB"/>
    <w:rsid w:val="00F33E0B"/>
    <w:rsid w:val="00F35A36"/>
    <w:rsid w:val="00F622BD"/>
    <w:rsid w:val="00F7748E"/>
    <w:rsid w:val="00F84901"/>
    <w:rsid w:val="00F90DFE"/>
    <w:rsid w:val="00FB79EE"/>
    <w:rsid w:val="00FD5DAB"/>
    <w:rsid w:val="00FF44EE"/>
    <w:rsid w:val="00FF593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C16CA-64A8-4944-82C9-BAFB021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0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3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2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AB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92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A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2</cp:revision>
  <cp:lastPrinted>2013-11-02T15:48:00Z</cp:lastPrinted>
  <dcterms:created xsi:type="dcterms:W3CDTF">2019-08-05T07:07:00Z</dcterms:created>
  <dcterms:modified xsi:type="dcterms:W3CDTF">2019-08-05T07:07:00Z</dcterms:modified>
</cp:coreProperties>
</file>